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rmal"/>
        <w:ind w:left="0" w:right="0" w:hanging="0"/>
        <w:jc w:val="right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постановления о прекращении уголовного дела </w:t>
        <w:br/>
        <w:t xml:space="preserve">(уголовного преследования) и о возобновлении производства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уголовному делу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072" w:leader="none"/>
          <w:tab w:val="left" w:pos="10065" w:leader="none"/>
        </w:tabs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tabs>
          <w:tab w:val="left" w:pos="9072" w:leader="none"/>
          <w:tab w:val="left" w:pos="10065" w:leader="none"/>
        </w:tabs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1"/>
        <w:gridCol w:w="2126"/>
        <w:gridCol w:w="284"/>
      </w:tblGrid>
      <w:tr>
        <w:trPr>
          <w:cantSplit w:val="false"/>
        </w:trPr>
        <w:tc>
          <w:tcPr>
            <w:tcW w:w="4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 дела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-142" w:right="7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-142" w:right="737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(излагаются обстоятельства, послужившие поводом и основанием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возбуждения уголовного дела, указываются пункт, часть, статья УК РФ, по признакам которых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было возбуждено уголовное дело, результаты предварительного расследования,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данные о лицах, в отношении которых осуществлялось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уголовное преследование, применявшиеся меры пресечения, мотивы и основания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вынесения постановления о прекращении уголовного дела (уголовного преследования),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и обоснование решения о его отмене и возобновлении производства по уголовному делу)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На основании изложенного, руководствуясь п. 6 части первой ст. 37, частью шестой </w:t>
        <w:br/>
        <w:t>ст. 162 и ст. 214 УПК РФ,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477"/>
      </w:tblGrid>
      <w:tr>
        <w:trPr>
          <w:cantSplit w:val="fals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Постановление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835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2977"/>
      </w:tblGrid>
      <w:tr>
        <w:trPr>
          <w:cantSplit w:val="false"/>
        </w:trPr>
        <w:tc>
          <w:tcPr>
            <w:tcW w:w="71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  «____» _______________ г. о прекращении  уголовного  дела 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493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(уголовного преследования) в отношении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инициалы подозреваемого (обвиняемого)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</w:tblGrid>
      <w:tr>
        <w:trPr>
          <w:cantSplit w:val="false"/>
        </w:trPr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отменить. </w:t>
            </w:r>
          </w:p>
        </w:tc>
      </w:tr>
    </w:tbl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 Возобновить производство по данному уголовному делу, направив его для производства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897"/>
      </w:tblGrid>
      <w:tr>
        <w:trPr>
          <w:cantSplit w:val="false"/>
        </w:trPr>
        <w:tc>
          <w:tcPr>
            <w:tcW w:w="1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дознания</w:t>
            </w:r>
          </w:p>
        </w:tc>
        <w:tc>
          <w:tcPr>
            <w:tcW w:w="889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(кому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</w:rPr>
              <w:t xml:space="preserve">3.  Установить  срок   дополнительного   дознания    по   настоящему   уголовному  делу до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907"/>
        <w:gridCol w:w="7158"/>
      </w:tblGrid>
      <w:tr>
        <w:trPr>
          <w:cantSplit w:val="true"/>
        </w:trPr>
        <w:tc>
          <w:tcPr>
            <w:tcW w:w="290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суток  со дня поступления данного уголовного дела к дознавателю.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879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</w:rPr>
              <w:t xml:space="preserve">4. О принятом решении сообщить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60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</w:t>
      </w:r>
      <w:r>
        <w:rPr>
          <w:rFonts w:cs="Times New Roman" w:ascii="Times New Roman" w:hAnsi="Times New Roman"/>
          <w:sz w:val="18"/>
        </w:rPr>
        <w:t xml:space="preserve">(подозреваемому (обвиняемому), его защитнику, а также потерпевшему,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его представителю, гражданскому истцу, гражданскому ответчику или их представителям,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</w:tblGrid>
      <w:tr>
        <w:trPr>
          <w:cantSplit w:val="true"/>
        </w:trPr>
        <w:tc>
          <w:tcPr>
            <w:tcW w:w="44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 разъяснить порядок его обжалования.</w:t>
            </w:r>
          </w:p>
        </w:tc>
      </w:tr>
    </w:tbl>
    <w:p>
      <w:pPr>
        <w:pStyle w:val="ConsNonformat1"/>
        <w:widowControl/>
        <w:ind w:left="6372" w:right="0" w:firstLine="708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6372" w:right="0" w:firstLine="708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</w:t>
        <w:tab/>
        <w:tab/>
        <w:tab/>
        <w:tab/>
        <w:tab/>
        <w:tab/>
        <w:tab/>
        <w:tab/>
        <w:t xml:space="preserve">        </w:t>
      </w:r>
      <w:r>
        <w:rPr>
          <w:color w:val="000000"/>
          <w:sz w:val="18"/>
          <w:szCs w:val="18"/>
        </w:rPr>
        <w:t>(подпись)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</w:rPr>
              <w:t xml:space="preserve">На    основании   части   четвертой   ст. 214   УПК  РФ   о   возобновлении   производства </w:t>
            </w:r>
          </w:p>
        </w:tc>
      </w:tr>
    </w:tbl>
    <w:p>
      <w:pPr>
        <w:pStyle w:val="ConsNonformat1"/>
        <w:widowControl/>
        <w:ind w:left="3600" w:right="0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3150"/>
      </w:tblGrid>
      <w:tr>
        <w:trPr>
          <w:cantSplit w:val="true"/>
        </w:trPr>
        <w:tc>
          <w:tcPr>
            <w:tcW w:w="6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по уголовному делу сообщено «____» _______________ 20___г.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3600" w:right="0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(процессуальное положение,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34"/>
      </w:tblGrid>
      <w:tr>
        <w:trPr>
          <w:cantSplit w:val="true"/>
        </w:trPr>
        <w:tc>
          <w:tcPr>
            <w:tcW w:w="100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разъяснен порядок обжалования.   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30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(подпись)</w:t>
        <w:tab/>
        <w:tab/>
        <w:t xml:space="preserve">                      (инициалы, фамилия)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widowControl/>
    </w:pPr>
    <w:rPr>
      <w:color w:val="000000"/>
      <w:sz w:val="28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2007-08-08T16:13:00Z</dcterms:created>
  <dc:creator>ВВС</dc:creator>
  <dc:language>en-US</dc:language>
  <cp:lastModifiedBy>Сергей</cp:lastModifiedBy>
  <cp:lastPrinted>2002-02-20T18:11:00Z</cp:lastPrinted>
  <dcterms:modified xsi:type="dcterms:W3CDTF">2014-05-15T18:49:00Z</dcterms:modified>
  <cp:revision>12</cp:revision>
  <dc:title>Бланк 162</dc:title>
</cp:coreProperties>
</file>