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направлении уголовного дела вышестоящему прокурору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для утверждения обвинительного заключения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227"/>
        <w:gridCol w:w="2583"/>
        <w:gridCol w:w="430"/>
        <w:gridCol w:w="318"/>
        <w:gridCol w:w="1482"/>
        <w:gridCol w:w="373"/>
        <w:gridCol w:w="324"/>
        <w:gridCol w:w="416"/>
      </w:tblGrid>
      <w:tr>
        <w:trPr>
          <w:cantSplit w:val="true"/>
        </w:trPr>
        <w:tc>
          <w:tcPr>
            <w:tcW w:w="422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 прокурора)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3402"/>
        <w:gridCol w:w="2127"/>
      </w:tblGrid>
      <w:tr>
        <w:trPr>
          <w:cantSplit w:val="false"/>
        </w:trPr>
        <w:tc>
          <w:tcPr>
            <w:tcW w:w="4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, поступившего 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061"/>
        <w:gridCol w:w="437"/>
        <w:gridCol w:w="283"/>
        <w:gridCol w:w="2835"/>
        <w:gridCol w:w="567"/>
        <w:gridCol w:w="709"/>
        <w:gridCol w:w="1213"/>
      </w:tblGrid>
      <w:tr>
        <w:trPr>
          <w:cantSplit w:val="tru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   обвинительным       заключением   «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г.    от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следователя,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p>
      <w:pPr>
        <w:pStyle w:val="ConsNonformat1"/>
        <w:widowControl/>
        <w:ind w:left="1202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(излагается обоснование решения о направлении уголовного дела вышестоящему прокурору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для утверждения обвинительного заключения)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jc w:val="center"/>
        <w:rPr>
          <w:sz w:val="18"/>
        </w:rPr>
      </w:pPr>
      <w:r>
        <w:rPr>
          <w:sz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п. 3 части первой и частью третьей  ст. 221 УПК РФ,</w:t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244"/>
        <w:gridCol w:w="2127"/>
      </w:tblGrid>
      <w:tr>
        <w:trPr>
          <w:cantSplit w:val="false"/>
        </w:trPr>
        <w:tc>
          <w:tcPr>
            <w:tcW w:w="2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>Уголовное дело 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</w:rPr>
              <w:t xml:space="preserve">направить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должности вышестоящего прокурора)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для утверждения  обвинительного заключения.</w:t>
            </w:r>
          </w:p>
        </w:tc>
      </w:tr>
    </w:tbl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(подпись)</w:t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3">
    <w:name w:val="Основной текст 3"/>
    <w:basedOn w:val="Normal"/>
    <w:pPr>
      <w:widowControl/>
    </w:pPr>
    <w:rPr>
      <w:color w:val="000000"/>
      <w:sz w:val="24"/>
      <w:szCs w:val="28"/>
    </w:rPr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2007-08-09T08:29:00Z</dcterms:created>
  <dc:creator>ВВС</dc:creator>
  <dc:language>en-US</dc:language>
  <cp:lastModifiedBy>Сергей</cp:lastModifiedBy>
  <cp:lastPrinted>2002-02-20T18:11:00Z</cp:lastPrinted>
  <dcterms:modified xsi:type="dcterms:W3CDTF">2014-05-15T18:55:00Z</dcterms:modified>
  <cp:revision>14</cp:revision>
  <dc:title>Бланк 187</dc:title>
</cp:coreProperties>
</file>